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725EE7">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48F3A915" w:rsidR="008A4C9A"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46AA68AA" w14:textId="77777777" w:rsidR="00725EE7" w:rsidRPr="00956728" w:rsidRDefault="00725EE7" w:rsidP="008A4C9A">
      <w:pPr>
        <w:widowControl w:val="0"/>
        <w:spacing w:after="0"/>
        <w:jc w:val="both"/>
        <w:rPr>
          <w:rFonts w:ascii="Arial" w:hAnsi="Arial" w:cs="Arial"/>
          <w:sz w:val="20"/>
          <w:szCs w:val="20"/>
        </w:rPr>
      </w:pP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2DFDE0BD"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5E0F79DC" w14:textId="77777777" w:rsidR="00725EE7" w:rsidRDefault="00F7239B" w:rsidP="00725EE7">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12C2E137" w14:textId="77777777" w:rsidR="00725EE7" w:rsidRDefault="00725EE7" w:rsidP="00725EE7">
      <w:pPr>
        <w:pStyle w:val="Prrafodelista"/>
        <w:rPr>
          <w:rFonts w:ascii="Arial" w:hAnsi="Arial" w:cs="Arial"/>
          <w:sz w:val="20"/>
          <w:szCs w:val="20"/>
        </w:rPr>
      </w:pPr>
    </w:p>
    <w:p w14:paraId="37A3CA22" w14:textId="4201AB4A"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aceptar y someterme a los lineamientos indicados en </w:t>
      </w:r>
      <w:r w:rsidR="007017B5">
        <w:rPr>
          <w:rFonts w:ascii="Arial" w:hAnsi="Arial" w:cs="Arial"/>
          <w:sz w:val="20"/>
          <w:szCs w:val="20"/>
          <w:lang w:val="es-PE"/>
        </w:rPr>
        <w:t>las especificaciones técnicas</w:t>
      </w:r>
      <w:r w:rsidRPr="00725EE7">
        <w:rPr>
          <w:rFonts w:ascii="Arial" w:hAnsi="Arial" w:cs="Arial"/>
          <w:sz w:val="20"/>
          <w:szCs w:val="20"/>
        </w:rPr>
        <w:t>.</w:t>
      </w:r>
    </w:p>
    <w:p w14:paraId="218E4C53" w14:textId="77777777" w:rsidR="00725EE7" w:rsidRDefault="00725EE7" w:rsidP="00725EE7">
      <w:pPr>
        <w:pStyle w:val="Prrafodelista"/>
        <w:rPr>
          <w:rFonts w:ascii="Arial" w:hAnsi="Arial" w:cs="Arial"/>
          <w:sz w:val="20"/>
          <w:szCs w:val="20"/>
        </w:rPr>
      </w:pPr>
    </w:p>
    <w:p w14:paraId="094EAAB0" w14:textId="77777777"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29F6D44A" w14:textId="77777777" w:rsidR="00725EE7" w:rsidRDefault="00725EE7" w:rsidP="00725EE7">
      <w:pPr>
        <w:pStyle w:val="Prrafodelista"/>
        <w:rPr>
          <w:rFonts w:ascii="Arial" w:hAnsi="Arial" w:cs="Arial"/>
          <w:sz w:val="20"/>
          <w:szCs w:val="20"/>
        </w:rPr>
      </w:pPr>
    </w:p>
    <w:p w14:paraId="6BB4DE7B" w14:textId="6A4DD8CB" w:rsid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007E6423">
        <w:rPr>
          <w:rFonts w:ascii="Arial" w:hAnsi="Arial" w:cs="Arial"/>
          <w:sz w:val="20"/>
          <w:szCs w:val="20"/>
          <w:lang w:val="es-PE"/>
        </w:rPr>
        <w:t>servicio</w:t>
      </w:r>
      <w:r w:rsidR="00305603" w:rsidRPr="00725EE7">
        <w:rPr>
          <w:rFonts w:ascii="Arial" w:hAnsi="Arial" w:cs="Arial"/>
          <w:sz w:val="20"/>
          <w:szCs w:val="20"/>
          <w:lang w:val="es-PE"/>
        </w:rPr>
        <w:t xml:space="preserve"> </w:t>
      </w:r>
      <w:r w:rsidRPr="00725EE7">
        <w:rPr>
          <w:rFonts w:ascii="Arial" w:hAnsi="Arial" w:cs="Arial"/>
          <w:sz w:val="20"/>
          <w:szCs w:val="20"/>
        </w:rPr>
        <w:t xml:space="preserve"> y/o contrato.</w:t>
      </w:r>
    </w:p>
    <w:p w14:paraId="14C7FDF6" w14:textId="77777777" w:rsidR="00725EE7" w:rsidRDefault="00725EE7" w:rsidP="00725EE7">
      <w:pPr>
        <w:pStyle w:val="Prrafodelista"/>
        <w:rPr>
          <w:rFonts w:ascii="Arial" w:hAnsi="Arial" w:cs="Arial"/>
          <w:sz w:val="20"/>
          <w:szCs w:val="20"/>
        </w:rPr>
      </w:pPr>
    </w:p>
    <w:p w14:paraId="0CBCDE96" w14:textId="576681C9" w:rsidR="008A4C9A" w:rsidRPr="00725EE7" w:rsidRDefault="008A4C9A" w:rsidP="00725EE7">
      <w:pPr>
        <w:pStyle w:val="Textoindependiente"/>
        <w:widowControl w:val="0"/>
        <w:numPr>
          <w:ilvl w:val="0"/>
          <w:numId w:val="5"/>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1DB50F1D" w:rsidR="00956728" w:rsidRPr="00CD5328" w:rsidRDefault="00725EE7"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E2E4476" w:rsidR="00945CE0" w:rsidRPr="001D0C9E" w:rsidRDefault="00956728" w:rsidP="00956728">
      <w:pPr>
        <w:widowControl w:val="0"/>
        <w:autoSpaceDE w:val="0"/>
        <w:autoSpaceDN w:val="0"/>
        <w:adjustRightInd w:val="0"/>
        <w:spacing w:after="0" w:line="240" w:lineRule="auto"/>
        <w:jc w:val="both"/>
        <w:rPr>
          <w:rFonts w:ascii="Arial" w:hAnsi="Arial" w:cs="Arial"/>
          <w:b/>
          <w:bCs/>
          <w:i/>
          <w:iCs/>
          <w:sz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7017B5" w:rsidRPr="00F840D0">
        <w:rPr>
          <w:rFonts w:ascii="Arial" w:hAnsi="Arial" w:cs="Arial"/>
          <w:b/>
          <w:sz w:val="20"/>
          <w:szCs w:val="20"/>
        </w:rPr>
        <w:t>Adquisición de botiquín de lona para la Sede Central (Arenales n° 452 – Jesús María) y Unidades Desconcentradas</w:t>
      </w:r>
      <w:r w:rsidR="00725EE7">
        <w:rPr>
          <w:rFonts w:ascii="Arial" w:hAnsi="Arial" w:cs="Arial"/>
          <w:sz w:val="20"/>
          <w:szCs w:val="20"/>
        </w:rPr>
        <w:t>, y</w:t>
      </w:r>
      <w:r w:rsidR="00F7239B">
        <w:rPr>
          <w:rFonts w:ascii="Arial" w:hAnsi="Arial" w:cs="Arial"/>
          <w:sz w:val="20"/>
          <w:szCs w:val="20"/>
        </w:rPr>
        <w:t xml:space="preserve"> conociendo </w:t>
      </w:r>
      <w:r w:rsidR="00725EE7">
        <w:rPr>
          <w:rFonts w:ascii="Arial" w:hAnsi="Arial" w:cs="Arial"/>
          <w:sz w:val="20"/>
          <w:szCs w:val="20"/>
        </w:rPr>
        <w:t>todos los alcances</w:t>
      </w:r>
      <w:r w:rsidR="00945CE0">
        <w:rPr>
          <w:rFonts w:ascii="Arial" w:hAnsi="Arial" w:cs="Arial"/>
          <w:sz w:val="20"/>
          <w:szCs w:val="20"/>
        </w:rPr>
        <w:t>, el suscrito declara que cumpl</w:t>
      </w:r>
      <w:r w:rsidR="00725EE7">
        <w:rPr>
          <w:rFonts w:ascii="Arial" w:hAnsi="Arial" w:cs="Arial"/>
          <w:sz w:val="20"/>
          <w:szCs w:val="20"/>
        </w:rPr>
        <w:t>e</w:t>
      </w:r>
      <w:r w:rsidR="00945CE0">
        <w:rPr>
          <w:rFonts w:ascii="Arial" w:hAnsi="Arial" w:cs="Arial"/>
          <w:sz w:val="20"/>
          <w:szCs w:val="20"/>
        </w:rPr>
        <w:t xml:space="preserve"> con </w:t>
      </w:r>
      <w:r w:rsidR="00CD5CA3">
        <w:rPr>
          <w:rFonts w:ascii="Arial" w:hAnsi="Arial" w:cs="Arial"/>
          <w:sz w:val="20"/>
          <w:szCs w:val="20"/>
        </w:rPr>
        <w:t>todos los aspectos establecidos</w:t>
      </w:r>
      <w:r w:rsidR="00F7239B">
        <w:rPr>
          <w:rFonts w:ascii="Arial" w:hAnsi="Arial" w:cs="Arial"/>
          <w:sz w:val="20"/>
          <w:szCs w:val="20"/>
        </w:rPr>
        <w:t xml:space="preserve"> en</w:t>
      </w:r>
      <w:r w:rsidR="001D0C9E">
        <w:rPr>
          <w:rFonts w:ascii="Arial" w:hAnsi="Arial" w:cs="Arial"/>
          <w:sz w:val="20"/>
          <w:szCs w:val="20"/>
        </w:rPr>
        <w:t xml:space="preserve"> dichos</w:t>
      </w:r>
      <w:r w:rsidR="00F7239B">
        <w:rPr>
          <w:rFonts w:ascii="Arial" w:hAnsi="Arial" w:cs="Arial"/>
          <w:sz w:val="20"/>
          <w:szCs w:val="20"/>
        </w:rPr>
        <w:t xml:space="preserve"> términos de referencia del servicio</w:t>
      </w:r>
      <w:r w:rsidR="00945CE0">
        <w:rPr>
          <w:rFonts w:ascii="Arial" w:hAnsi="Arial" w:cs="Arial"/>
          <w:sz w:val="20"/>
          <w:szCs w:val="20"/>
        </w:rPr>
        <w:t xml:space="preserve"> requerido, para lo cual preciso lo siguiente:</w:t>
      </w:r>
    </w:p>
    <w:p w14:paraId="30858036" w14:textId="77777777" w:rsidR="007E6423" w:rsidRDefault="007E6423" w:rsidP="007E6423">
      <w:pPr>
        <w:widowControl w:val="0"/>
        <w:autoSpaceDE w:val="0"/>
        <w:autoSpaceDN w:val="0"/>
        <w:adjustRightInd w:val="0"/>
        <w:spacing w:after="0" w:line="240" w:lineRule="auto"/>
        <w:jc w:val="both"/>
        <w:rPr>
          <w:rFonts w:ascii="Arial" w:hAnsi="Arial" w:cs="Arial"/>
          <w:sz w:val="20"/>
          <w:szCs w:val="20"/>
        </w:rPr>
      </w:pPr>
    </w:p>
    <w:p w14:paraId="46A9DB23" w14:textId="2AC14F46" w:rsidR="007017B5" w:rsidRPr="00F840D0" w:rsidRDefault="007017B5" w:rsidP="007017B5">
      <w:pPr>
        <w:pStyle w:val="Prrafodelista"/>
        <w:numPr>
          <w:ilvl w:val="0"/>
          <w:numId w:val="8"/>
        </w:numPr>
        <w:shd w:val="clear" w:color="auto" w:fill="FFFFFF"/>
        <w:contextualSpacing/>
        <w:jc w:val="both"/>
        <w:rPr>
          <w:rFonts w:ascii="Arial" w:hAnsi="Arial" w:cs="Arial"/>
          <w:sz w:val="20"/>
          <w:szCs w:val="20"/>
        </w:rPr>
      </w:pPr>
      <w:r>
        <w:rPr>
          <w:rFonts w:ascii="Arial" w:hAnsi="Arial" w:cs="Arial"/>
          <w:sz w:val="20"/>
          <w:szCs w:val="20"/>
        </w:rPr>
        <w:t>P</w:t>
      </w:r>
      <w:r w:rsidRPr="00F840D0">
        <w:rPr>
          <w:rFonts w:ascii="Arial" w:hAnsi="Arial" w:cs="Arial"/>
          <w:sz w:val="20"/>
          <w:szCs w:val="20"/>
        </w:rPr>
        <w:t>lazo de entrega.</w:t>
      </w:r>
    </w:p>
    <w:p w14:paraId="7D48B078" w14:textId="77777777" w:rsidR="007017B5" w:rsidRPr="00F840D0" w:rsidRDefault="007017B5" w:rsidP="007017B5">
      <w:pPr>
        <w:pStyle w:val="Prrafodelista"/>
        <w:numPr>
          <w:ilvl w:val="0"/>
          <w:numId w:val="8"/>
        </w:numPr>
        <w:shd w:val="clear" w:color="auto" w:fill="FFFFFF"/>
        <w:contextualSpacing/>
        <w:jc w:val="both"/>
        <w:rPr>
          <w:rFonts w:ascii="Arial" w:hAnsi="Arial" w:cs="Arial"/>
          <w:sz w:val="20"/>
          <w:szCs w:val="20"/>
        </w:rPr>
      </w:pPr>
      <w:r w:rsidRPr="00F840D0">
        <w:rPr>
          <w:rFonts w:ascii="Arial" w:hAnsi="Arial" w:cs="Arial"/>
          <w:sz w:val="20"/>
          <w:szCs w:val="20"/>
        </w:rPr>
        <w:t>Lugar de entrega.</w:t>
      </w:r>
    </w:p>
    <w:p w14:paraId="68A6D4DE" w14:textId="77777777" w:rsidR="007017B5" w:rsidRPr="00F840D0" w:rsidRDefault="007017B5" w:rsidP="007017B5">
      <w:pPr>
        <w:pStyle w:val="Prrafodelista"/>
        <w:numPr>
          <w:ilvl w:val="0"/>
          <w:numId w:val="8"/>
        </w:numPr>
        <w:shd w:val="clear" w:color="auto" w:fill="FFFFFF"/>
        <w:contextualSpacing/>
        <w:jc w:val="both"/>
        <w:rPr>
          <w:rFonts w:ascii="Arial" w:hAnsi="Arial" w:cs="Arial"/>
          <w:sz w:val="20"/>
          <w:szCs w:val="20"/>
        </w:rPr>
      </w:pPr>
      <w:r w:rsidRPr="00F840D0">
        <w:rPr>
          <w:rFonts w:ascii="Arial" w:hAnsi="Arial" w:cs="Arial"/>
          <w:sz w:val="20"/>
          <w:szCs w:val="20"/>
        </w:rPr>
        <w:t>Forma de pago.</w:t>
      </w:r>
    </w:p>
    <w:p w14:paraId="0607139C" w14:textId="77777777" w:rsidR="007017B5" w:rsidRDefault="007017B5" w:rsidP="007017B5">
      <w:pPr>
        <w:pStyle w:val="Prrafodelista"/>
        <w:numPr>
          <w:ilvl w:val="0"/>
          <w:numId w:val="8"/>
        </w:numPr>
        <w:shd w:val="clear" w:color="auto" w:fill="FFFFFF"/>
        <w:contextualSpacing/>
        <w:jc w:val="both"/>
        <w:rPr>
          <w:rFonts w:ascii="Arial" w:hAnsi="Arial" w:cs="Arial"/>
          <w:sz w:val="20"/>
          <w:szCs w:val="20"/>
        </w:rPr>
      </w:pPr>
      <w:r w:rsidRPr="00F840D0">
        <w:rPr>
          <w:rFonts w:ascii="Arial" w:hAnsi="Arial" w:cs="Arial"/>
          <w:sz w:val="20"/>
          <w:szCs w:val="20"/>
        </w:rPr>
        <w:t>Garantía comercial del bien.</w:t>
      </w:r>
    </w:p>
    <w:p w14:paraId="1B532A38" w14:textId="58880E2E" w:rsidR="007017B5" w:rsidRPr="007017B5" w:rsidRDefault="007017B5" w:rsidP="007017B5">
      <w:pPr>
        <w:pStyle w:val="Prrafodelista"/>
        <w:numPr>
          <w:ilvl w:val="0"/>
          <w:numId w:val="8"/>
        </w:numPr>
        <w:shd w:val="clear" w:color="auto" w:fill="FFFFFF"/>
        <w:contextualSpacing/>
        <w:jc w:val="both"/>
        <w:rPr>
          <w:rFonts w:ascii="Arial" w:hAnsi="Arial" w:cs="Arial"/>
          <w:sz w:val="20"/>
          <w:szCs w:val="20"/>
        </w:rPr>
      </w:pPr>
      <w:r w:rsidRPr="007017B5">
        <w:rPr>
          <w:rFonts w:ascii="Arial" w:hAnsi="Arial" w:cs="Arial"/>
          <w:sz w:val="20"/>
          <w:szCs w:val="20"/>
        </w:rPr>
        <w:t>Vigencia del bien</w:t>
      </w:r>
    </w:p>
    <w:p w14:paraId="60876E93" w14:textId="77777777" w:rsidR="007017B5" w:rsidRPr="00B1026D" w:rsidRDefault="007017B5" w:rsidP="00B1026D">
      <w:pPr>
        <w:autoSpaceDE w:val="0"/>
        <w:autoSpaceDN w:val="0"/>
        <w:adjustRightInd w:val="0"/>
        <w:spacing w:after="0" w:line="240" w:lineRule="auto"/>
        <w:rPr>
          <w:rFonts w:ascii="Arial" w:hAnsi="Arial" w:cs="Arial"/>
          <w:sz w:val="20"/>
          <w:szCs w:val="20"/>
        </w:rPr>
      </w:pPr>
    </w:p>
    <w:p w14:paraId="7CBBF692" w14:textId="0FFDA6B5"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Validez de </w:t>
      </w:r>
      <w:r w:rsidR="00725EE7">
        <w:rPr>
          <w:rFonts w:ascii="Arial" w:hAnsi="Arial" w:cs="Arial"/>
          <w:sz w:val="20"/>
          <w:szCs w:val="20"/>
        </w:rPr>
        <w:t>mi</w:t>
      </w:r>
      <w:r>
        <w:rPr>
          <w:rFonts w:ascii="Arial" w:hAnsi="Arial" w:cs="Arial"/>
          <w:sz w:val="20"/>
          <w:szCs w:val="20"/>
        </w:rPr>
        <w:t xml:space="preserve">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1206383B"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13A7D9B2"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725EE7" w:rsidRPr="00F837AE" w14:paraId="3E1B2936" w14:textId="77777777" w:rsidTr="00FF40A9">
        <w:tc>
          <w:tcPr>
            <w:tcW w:w="3100" w:type="dxa"/>
            <w:gridSpan w:val="2"/>
            <w:tcBorders>
              <w:top w:val="single" w:sz="4" w:space="0" w:color="auto"/>
              <w:left w:val="single" w:sz="4" w:space="0" w:color="auto"/>
              <w:bottom w:val="single" w:sz="4" w:space="0" w:color="auto"/>
              <w:right w:val="nil"/>
            </w:tcBorders>
            <w:hideMark/>
          </w:tcPr>
          <w:p w14:paraId="2957463A" w14:textId="0C5E3413"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810" w:type="dxa"/>
            <w:gridSpan w:val="3"/>
            <w:tcBorders>
              <w:top w:val="single" w:sz="4" w:space="0" w:color="auto"/>
              <w:left w:val="nil"/>
              <w:bottom w:val="single" w:sz="4" w:space="0" w:color="auto"/>
              <w:right w:val="single" w:sz="4" w:space="0" w:color="auto"/>
            </w:tcBorders>
          </w:tcPr>
          <w:p w14:paraId="142DDA44"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6BAA2E00" w14:textId="77777777" w:rsidTr="00FF40A9">
        <w:tc>
          <w:tcPr>
            <w:tcW w:w="3100" w:type="dxa"/>
            <w:gridSpan w:val="2"/>
            <w:tcBorders>
              <w:top w:val="single" w:sz="4" w:space="0" w:color="auto"/>
              <w:left w:val="single" w:sz="4" w:space="0" w:color="auto"/>
              <w:bottom w:val="single" w:sz="4" w:space="0" w:color="auto"/>
              <w:right w:val="nil"/>
            </w:tcBorders>
            <w:hideMark/>
          </w:tcPr>
          <w:p w14:paraId="3308D389" w14:textId="504823DA"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Domicilio Legal:</w:t>
            </w:r>
          </w:p>
        </w:tc>
        <w:tc>
          <w:tcPr>
            <w:tcW w:w="5810" w:type="dxa"/>
            <w:gridSpan w:val="3"/>
            <w:tcBorders>
              <w:top w:val="single" w:sz="4" w:space="0" w:color="auto"/>
              <w:left w:val="nil"/>
              <w:bottom w:val="single" w:sz="4" w:space="0" w:color="auto"/>
              <w:right w:val="single" w:sz="4" w:space="0" w:color="auto"/>
            </w:tcBorders>
          </w:tcPr>
          <w:p w14:paraId="74A7FD37" w14:textId="77777777" w:rsidR="00725EE7" w:rsidRPr="00F837AE" w:rsidRDefault="00725EE7" w:rsidP="00FF40A9">
            <w:pPr>
              <w:widowControl w:val="0"/>
              <w:spacing w:after="0" w:line="240" w:lineRule="auto"/>
              <w:ind w:right="-1"/>
              <w:rPr>
                <w:rFonts w:ascii="Arial" w:hAnsi="Arial" w:cs="Arial"/>
                <w:sz w:val="20"/>
              </w:rPr>
            </w:pPr>
          </w:p>
        </w:tc>
      </w:tr>
      <w:tr w:rsidR="00725EE7" w:rsidRPr="00F837AE" w14:paraId="4AC8F0D5" w14:textId="77777777" w:rsidTr="00FF40A9">
        <w:tc>
          <w:tcPr>
            <w:tcW w:w="2694" w:type="dxa"/>
            <w:tcBorders>
              <w:top w:val="single" w:sz="4" w:space="0" w:color="auto"/>
              <w:left w:val="single" w:sz="4" w:space="0" w:color="auto"/>
              <w:bottom w:val="single" w:sz="4" w:space="0" w:color="auto"/>
              <w:right w:val="single" w:sz="4" w:space="0" w:color="auto"/>
            </w:tcBorders>
            <w:hideMark/>
          </w:tcPr>
          <w:p w14:paraId="7AB39C20" w14:textId="26F4D2BB"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577967A4" w14:textId="37E83D0F" w:rsidR="00725EE7" w:rsidRPr="00F837AE" w:rsidRDefault="00725EE7" w:rsidP="00FF40A9">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6789EDB2" w14:textId="77777777" w:rsidR="00725EE7" w:rsidRPr="00F837AE" w:rsidRDefault="00725EE7" w:rsidP="00FF40A9">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170ADD1" w14:textId="77777777" w:rsidR="00725EE7" w:rsidRPr="00F837AE" w:rsidRDefault="00725EE7" w:rsidP="00FF40A9">
            <w:pPr>
              <w:widowControl w:val="0"/>
              <w:spacing w:after="0" w:line="240" w:lineRule="auto"/>
              <w:ind w:right="-1"/>
              <w:jc w:val="center"/>
              <w:rPr>
                <w:rFonts w:ascii="Arial" w:hAnsi="Arial" w:cs="Arial"/>
                <w:sz w:val="20"/>
              </w:rPr>
            </w:pPr>
          </w:p>
        </w:tc>
      </w:tr>
      <w:tr w:rsidR="00725EE7" w:rsidRPr="00F837AE" w14:paraId="433FF7D9"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19CC0747" w14:textId="0CE1E84C" w:rsidR="00725EE7" w:rsidRPr="00F837AE" w:rsidRDefault="00725EE7" w:rsidP="00FF40A9">
            <w:pPr>
              <w:widowControl w:val="0"/>
              <w:spacing w:after="0" w:line="240" w:lineRule="auto"/>
              <w:rPr>
                <w:rFonts w:ascii="Arial" w:hAnsi="Arial" w:cs="Arial"/>
                <w:sz w:val="20"/>
              </w:rPr>
            </w:pPr>
            <w:r w:rsidRPr="00F837AE">
              <w:rPr>
                <w:rFonts w:ascii="Arial" w:hAnsi="Arial" w:cs="Arial"/>
                <w:sz w:val="20"/>
              </w:rPr>
              <w:t>Correo electrónico:</w:t>
            </w:r>
          </w:p>
        </w:tc>
      </w:tr>
      <w:tr w:rsidR="00725EE7" w:rsidRPr="00F837AE" w14:paraId="06BC4690" w14:textId="77777777" w:rsidTr="00FF40A9">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8141D7F" w14:textId="77777777" w:rsidR="00725EE7" w:rsidRPr="00F837AE" w:rsidRDefault="00725EE7" w:rsidP="00FF40A9">
            <w:pPr>
              <w:widowControl w:val="0"/>
              <w:spacing w:after="0" w:line="240" w:lineRule="auto"/>
              <w:rPr>
                <w:rFonts w:ascii="Arial" w:hAnsi="Arial" w:cs="Arial"/>
                <w:sz w:val="20"/>
              </w:rPr>
            </w:pPr>
            <w:r>
              <w:rPr>
                <w:rFonts w:ascii="Arial" w:hAnsi="Arial" w:cs="Arial"/>
                <w:sz w:val="20"/>
              </w:rPr>
              <w:t xml:space="preserve">Persona de contacto: </w:t>
            </w:r>
          </w:p>
        </w:tc>
      </w:tr>
    </w:tbl>
    <w:p w14:paraId="7FEBC957" w14:textId="77777777" w:rsidR="00725EE7" w:rsidRDefault="00725EE7" w:rsidP="00725E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398164E" w14:textId="7529356E" w:rsidR="00725EE7" w:rsidRDefault="00725EE7" w:rsidP="00725EE7">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4C9C6003" w14:textId="663AF34F" w:rsidR="00725EE7" w:rsidRPr="00E26E51" w:rsidRDefault="00725EE7" w:rsidP="00725EE7">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 xml:space="preserve">Notificación de la orden de </w:t>
      </w:r>
      <w:r w:rsidR="007017B5">
        <w:rPr>
          <w:rFonts w:ascii="Arial" w:hAnsi="Arial" w:cs="Arial"/>
          <w:sz w:val="20"/>
        </w:rPr>
        <w:t>compra</w:t>
      </w:r>
      <w:r>
        <w:rPr>
          <w:rFonts w:ascii="Arial" w:hAnsi="Arial" w:cs="Arial"/>
          <w:sz w:val="20"/>
        </w:rPr>
        <w:t>.</w:t>
      </w:r>
    </w:p>
    <w:p w14:paraId="261C3D57" w14:textId="77777777" w:rsidR="00725EE7" w:rsidRPr="00E26E51" w:rsidRDefault="00725EE7" w:rsidP="00725EE7">
      <w:pPr>
        <w:pStyle w:val="Prrafodelista"/>
        <w:widowControl w:val="0"/>
        <w:autoSpaceDE w:val="0"/>
        <w:autoSpaceDN w:val="0"/>
        <w:adjustRightInd w:val="0"/>
        <w:ind w:left="720"/>
        <w:jc w:val="both"/>
        <w:rPr>
          <w:rFonts w:ascii="Arial" w:hAnsi="Arial" w:cs="Arial"/>
          <w:b/>
          <w:sz w:val="20"/>
        </w:rPr>
      </w:pPr>
    </w:p>
    <w:p w14:paraId="2469FBD0" w14:textId="77777777" w:rsidR="00725EE7" w:rsidRPr="00956728" w:rsidRDefault="00725EE7" w:rsidP="00725EE7">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9E85619" w14:textId="09320B00" w:rsidR="006A04A7" w:rsidRPr="00956728" w:rsidRDefault="006A04A7" w:rsidP="001F0BCF">
      <w:pPr>
        <w:spacing w:after="0" w:line="240" w:lineRule="auto"/>
        <w:jc w:val="center"/>
        <w:rPr>
          <w:rFonts w:ascii="Arial" w:hAnsi="Arial" w:cs="Arial"/>
          <w:b/>
          <w:bCs/>
          <w:color w:val="000000"/>
          <w:sz w:val="20"/>
          <w:szCs w:val="20"/>
          <w:lang w:val="es-PE" w:eastAsia="es-PE"/>
        </w:rPr>
      </w:pPr>
      <w:bookmarkStart w:id="0" w:name="_GoBack"/>
      <w:bookmarkEnd w:id="0"/>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que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FBFB4EE" w14:textId="77777777" w:rsidR="007A068C" w:rsidRDefault="007A068C" w:rsidP="00771500">
      <w:pPr>
        <w:jc w:val="center"/>
        <w:rPr>
          <w:rFonts w:ascii="Arial" w:eastAsia="Times New Roman" w:hAnsi="Arial" w:cs="Arial"/>
          <w:b/>
          <w:sz w:val="20"/>
          <w:szCs w:val="20"/>
          <w:lang w:val="es-PE"/>
        </w:rPr>
      </w:pPr>
    </w:p>
    <w:p w14:paraId="73DE5C2B" w14:textId="588CEC7F"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N°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N°</w:t>
      </w:r>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N°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9427" w14:textId="77777777" w:rsidR="00DA5BD1" w:rsidRDefault="00DA5BD1" w:rsidP="001B2177">
      <w:pPr>
        <w:spacing w:after="0" w:line="240" w:lineRule="auto"/>
      </w:pPr>
      <w:r>
        <w:separator/>
      </w:r>
    </w:p>
  </w:endnote>
  <w:endnote w:type="continuationSeparator" w:id="0">
    <w:p w14:paraId="6D36FF8E" w14:textId="77777777" w:rsidR="00DA5BD1" w:rsidRDefault="00DA5BD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A3E8" w14:textId="77777777" w:rsidR="00DA5BD1" w:rsidRDefault="00DA5BD1" w:rsidP="001B2177">
      <w:pPr>
        <w:spacing w:after="0" w:line="240" w:lineRule="auto"/>
      </w:pPr>
      <w:r>
        <w:separator/>
      </w:r>
    </w:p>
  </w:footnote>
  <w:footnote w:type="continuationSeparator" w:id="0">
    <w:p w14:paraId="7D53C523" w14:textId="77777777" w:rsidR="00DA5BD1" w:rsidRDefault="00DA5BD1"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1D0C9E"/>
    <w:rsid w:val="001F0BCF"/>
    <w:rsid w:val="00204A79"/>
    <w:rsid w:val="0021250F"/>
    <w:rsid w:val="002740FA"/>
    <w:rsid w:val="0027604F"/>
    <w:rsid w:val="002778EB"/>
    <w:rsid w:val="00282A8D"/>
    <w:rsid w:val="00290C26"/>
    <w:rsid w:val="002E4B8C"/>
    <w:rsid w:val="002F2FEE"/>
    <w:rsid w:val="00305603"/>
    <w:rsid w:val="00321153"/>
    <w:rsid w:val="00325B12"/>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73B7"/>
    <w:rsid w:val="005A2C6C"/>
    <w:rsid w:val="005B398A"/>
    <w:rsid w:val="005E4FB5"/>
    <w:rsid w:val="005E634E"/>
    <w:rsid w:val="005E7B43"/>
    <w:rsid w:val="00602B56"/>
    <w:rsid w:val="00663D1B"/>
    <w:rsid w:val="00670DA5"/>
    <w:rsid w:val="006841EE"/>
    <w:rsid w:val="006867B6"/>
    <w:rsid w:val="006A04A7"/>
    <w:rsid w:val="006A4036"/>
    <w:rsid w:val="006D1EF5"/>
    <w:rsid w:val="007017B5"/>
    <w:rsid w:val="007070D2"/>
    <w:rsid w:val="00725EE7"/>
    <w:rsid w:val="0075183C"/>
    <w:rsid w:val="0075278C"/>
    <w:rsid w:val="00771500"/>
    <w:rsid w:val="0079231D"/>
    <w:rsid w:val="00792C7C"/>
    <w:rsid w:val="007A068C"/>
    <w:rsid w:val="007A10AA"/>
    <w:rsid w:val="007B24A2"/>
    <w:rsid w:val="007E6423"/>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332AB"/>
    <w:rsid w:val="00A7745F"/>
    <w:rsid w:val="00A83D63"/>
    <w:rsid w:val="00A91DDB"/>
    <w:rsid w:val="00AB414F"/>
    <w:rsid w:val="00AB59F2"/>
    <w:rsid w:val="00AF34A7"/>
    <w:rsid w:val="00B1026D"/>
    <w:rsid w:val="00B272E8"/>
    <w:rsid w:val="00B70223"/>
    <w:rsid w:val="00B76901"/>
    <w:rsid w:val="00B81786"/>
    <w:rsid w:val="00B8739D"/>
    <w:rsid w:val="00BD0E77"/>
    <w:rsid w:val="00BD3485"/>
    <w:rsid w:val="00C3134B"/>
    <w:rsid w:val="00C62CD5"/>
    <w:rsid w:val="00C70652"/>
    <w:rsid w:val="00C71A7C"/>
    <w:rsid w:val="00CA5754"/>
    <w:rsid w:val="00CD5CA3"/>
    <w:rsid w:val="00D4243E"/>
    <w:rsid w:val="00D513F9"/>
    <w:rsid w:val="00D5239E"/>
    <w:rsid w:val="00D56531"/>
    <w:rsid w:val="00D63D82"/>
    <w:rsid w:val="00D86749"/>
    <w:rsid w:val="00DA5BD1"/>
    <w:rsid w:val="00DB58A6"/>
    <w:rsid w:val="00DC4530"/>
    <w:rsid w:val="00DD1C16"/>
    <w:rsid w:val="00DE0AAE"/>
    <w:rsid w:val="00DE172A"/>
    <w:rsid w:val="00E03DFA"/>
    <w:rsid w:val="00E04908"/>
    <w:rsid w:val="00E111BB"/>
    <w:rsid w:val="00E13F0B"/>
    <w:rsid w:val="00E16E65"/>
    <w:rsid w:val="00E26E51"/>
    <w:rsid w:val="00E4147B"/>
    <w:rsid w:val="00E460F9"/>
    <w:rsid w:val="00E64173"/>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1008</Words>
  <Characters>5548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18</cp:revision>
  <dcterms:created xsi:type="dcterms:W3CDTF">2021-01-11T22:25:00Z</dcterms:created>
  <dcterms:modified xsi:type="dcterms:W3CDTF">2021-01-29T23:13:00Z</dcterms:modified>
</cp:coreProperties>
</file>